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Landing CSS Mobile makeup, progress on front end dashboard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Dashboard skeleton built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atm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passwords for new registering users are now hashed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 handling related to the database operations and invalid input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logic is in place, but there seems to be either sporadic connection issues.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Elaboration of the tasks regarding the registration should be flushed out in order to keep documented tabs on the task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Review the email validation logic and fix it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Review the connection between Neo4j and website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Review the necessity of the ID and why its not incrementing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in the creation of a functional database to store user information using Postgress/Prism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database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 micrograd model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a makemore model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